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762E" w14:textId="77777777" w:rsidR="009001F5" w:rsidRPr="00EE1452" w:rsidRDefault="005F1F1F" w:rsidP="005F1F1F">
      <w:pPr>
        <w:jc w:val="center"/>
        <w:rPr>
          <w:rFonts w:ascii="Helvetica" w:hAnsi="Helvetica"/>
          <w:b/>
          <w:bCs/>
          <w:sz w:val="20"/>
          <w:szCs w:val="20"/>
        </w:rPr>
      </w:pPr>
      <w:r w:rsidRPr="00EE1452">
        <w:rPr>
          <w:rFonts w:ascii="Helvetica" w:hAnsi="Helvetica"/>
          <w:b/>
          <w:bCs/>
          <w:sz w:val="20"/>
          <w:szCs w:val="20"/>
        </w:rPr>
        <w:t xml:space="preserve">Giornata </w:t>
      </w:r>
      <w:r w:rsidR="00B42F6F" w:rsidRPr="00EE1452">
        <w:rPr>
          <w:rFonts w:ascii="Helvetica" w:hAnsi="Helvetica"/>
          <w:b/>
          <w:bCs/>
          <w:sz w:val="20"/>
          <w:szCs w:val="20"/>
        </w:rPr>
        <w:t xml:space="preserve">mondiale </w:t>
      </w:r>
      <w:r w:rsidRPr="00EE1452">
        <w:rPr>
          <w:rFonts w:ascii="Helvetica" w:hAnsi="Helvetica"/>
          <w:b/>
          <w:bCs/>
          <w:sz w:val="20"/>
          <w:szCs w:val="20"/>
        </w:rPr>
        <w:t>della Salute</w:t>
      </w:r>
      <w:r w:rsidR="00B42F6F" w:rsidRPr="00EE1452">
        <w:rPr>
          <w:rFonts w:ascii="Helvetica" w:hAnsi="Helvetica"/>
          <w:b/>
          <w:bCs/>
          <w:sz w:val="20"/>
          <w:szCs w:val="20"/>
        </w:rPr>
        <w:t xml:space="preserve">: </w:t>
      </w:r>
      <w:r w:rsidRPr="00EE1452">
        <w:rPr>
          <w:rFonts w:ascii="Helvetica" w:hAnsi="Helvetica"/>
          <w:b/>
          <w:bCs/>
          <w:sz w:val="20"/>
          <w:szCs w:val="20"/>
        </w:rPr>
        <w:t>il benessere arriva dalle alghe irlandesi</w:t>
      </w:r>
    </w:p>
    <w:p w14:paraId="31648D31" w14:textId="77777777" w:rsidR="003342F1" w:rsidRPr="00EE1452" w:rsidRDefault="003342F1" w:rsidP="005F1F1F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79895967" w14:textId="77777777" w:rsidR="003342F1" w:rsidRPr="00EE1452" w:rsidRDefault="003342F1" w:rsidP="005F1F1F">
      <w:pPr>
        <w:jc w:val="center"/>
        <w:rPr>
          <w:rFonts w:ascii="Helvetica" w:hAnsi="Helvetica"/>
          <w:b/>
          <w:bCs/>
          <w:sz w:val="20"/>
          <w:szCs w:val="20"/>
        </w:rPr>
      </w:pPr>
      <w:r w:rsidRPr="00EE1452">
        <w:rPr>
          <w:rFonts w:ascii="Helvetica" w:hAnsi="Helvetica"/>
          <w:b/>
          <w:bCs/>
          <w:sz w:val="20"/>
          <w:szCs w:val="20"/>
        </w:rPr>
        <w:t>Nutrienti, pure e protagoniste di un viaggio lungo le coste dell’isola di smeraldo</w:t>
      </w:r>
    </w:p>
    <w:p w14:paraId="2537C4FF" w14:textId="77777777" w:rsidR="005F1F1F" w:rsidRPr="00EE1452" w:rsidRDefault="005F1F1F" w:rsidP="00096286">
      <w:pPr>
        <w:jc w:val="both"/>
        <w:rPr>
          <w:rFonts w:ascii="Helvetica" w:hAnsi="Helvetica"/>
          <w:sz w:val="20"/>
          <w:szCs w:val="20"/>
        </w:rPr>
      </w:pPr>
    </w:p>
    <w:p w14:paraId="678D38C9" w14:textId="77777777" w:rsidR="004A65B7" w:rsidRPr="00EE1452" w:rsidRDefault="004A65B7" w:rsidP="00096286">
      <w:pPr>
        <w:jc w:val="both"/>
        <w:rPr>
          <w:rFonts w:ascii="Helvetica" w:hAnsi="Helvetica"/>
          <w:sz w:val="20"/>
          <w:szCs w:val="20"/>
        </w:rPr>
      </w:pPr>
      <w:r w:rsidRPr="00EE1452">
        <w:rPr>
          <w:rFonts w:ascii="Helvetica" w:hAnsi="Helvetica"/>
          <w:sz w:val="20"/>
          <w:szCs w:val="20"/>
        </w:rPr>
        <w:t xml:space="preserve">Per la </w:t>
      </w:r>
      <w:r w:rsidRPr="00E51F37">
        <w:rPr>
          <w:rFonts w:ascii="Helvetica" w:hAnsi="Helvetica"/>
          <w:b/>
          <w:bCs/>
          <w:sz w:val="20"/>
          <w:szCs w:val="20"/>
        </w:rPr>
        <w:t>Giornata Mondiale della Salute 2026</w:t>
      </w:r>
      <w:r w:rsidRPr="00EE1452">
        <w:rPr>
          <w:rFonts w:ascii="Helvetica" w:hAnsi="Helvetica"/>
          <w:sz w:val="20"/>
          <w:szCs w:val="20"/>
        </w:rPr>
        <w:t xml:space="preserve">, lo sguardo si volge alle </w:t>
      </w:r>
      <w:r w:rsidRPr="00E51F37">
        <w:rPr>
          <w:rFonts w:ascii="Helvetica" w:hAnsi="Helvetica"/>
          <w:b/>
          <w:bCs/>
          <w:sz w:val="20"/>
          <w:szCs w:val="20"/>
        </w:rPr>
        <w:t>coste selvagge dell'Irlanda</w:t>
      </w:r>
      <w:r w:rsidRPr="00EE1452">
        <w:rPr>
          <w:rFonts w:ascii="Helvetica" w:hAnsi="Helvetica"/>
          <w:sz w:val="20"/>
          <w:szCs w:val="20"/>
        </w:rPr>
        <w:t xml:space="preserve">, dove il concetto di "stare bene" ritrova una dimensione autentica e ancestrale. </w:t>
      </w:r>
      <w:r w:rsidR="00E60BB7" w:rsidRPr="00EE1452">
        <w:rPr>
          <w:rFonts w:ascii="Helvetica" w:hAnsi="Helvetica"/>
          <w:sz w:val="20"/>
          <w:szCs w:val="20"/>
        </w:rPr>
        <w:t>L</w:t>
      </w:r>
      <w:r w:rsidRPr="00EE1452">
        <w:rPr>
          <w:rFonts w:ascii="Helvetica" w:hAnsi="Helvetica"/>
          <w:sz w:val="20"/>
          <w:szCs w:val="20"/>
        </w:rPr>
        <w:t>'alchimia tra l'oceano e la terra ha dato vita a un modello di benessere unico: l'</w:t>
      </w:r>
      <w:r w:rsidRPr="00E51F37">
        <w:rPr>
          <w:rFonts w:ascii="Helvetica" w:hAnsi="Helvetica"/>
          <w:b/>
          <w:bCs/>
          <w:sz w:val="20"/>
          <w:szCs w:val="20"/>
        </w:rPr>
        <w:t xml:space="preserve">uso delle alghe </w:t>
      </w:r>
      <w:r w:rsidRPr="00EE1452">
        <w:rPr>
          <w:rFonts w:ascii="Helvetica" w:hAnsi="Helvetica"/>
          <w:sz w:val="20"/>
          <w:szCs w:val="20"/>
        </w:rPr>
        <w:t xml:space="preserve">come </w:t>
      </w:r>
      <w:r w:rsidR="00E60BB7" w:rsidRPr="00EE1452">
        <w:rPr>
          <w:rFonts w:ascii="Helvetica" w:hAnsi="Helvetica"/>
          <w:sz w:val="20"/>
          <w:szCs w:val="20"/>
        </w:rPr>
        <w:t xml:space="preserve">alleato del </w:t>
      </w:r>
      <w:r w:rsidRPr="00EE1452">
        <w:rPr>
          <w:rFonts w:ascii="Helvetica" w:hAnsi="Helvetica"/>
          <w:sz w:val="20"/>
          <w:szCs w:val="20"/>
        </w:rPr>
        <w:t xml:space="preserve">corpo e </w:t>
      </w:r>
      <w:r w:rsidR="00E60BB7" w:rsidRPr="00EE1452">
        <w:rPr>
          <w:rFonts w:ascii="Helvetica" w:hAnsi="Helvetica"/>
          <w:sz w:val="20"/>
          <w:szCs w:val="20"/>
        </w:rPr>
        <w:t>dello</w:t>
      </w:r>
      <w:r w:rsidRPr="00EE1452">
        <w:rPr>
          <w:rFonts w:ascii="Helvetica" w:hAnsi="Helvetica"/>
          <w:sz w:val="20"/>
          <w:szCs w:val="20"/>
        </w:rPr>
        <w:t xml:space="preserve"> spirito. Dall'abbraccio purificante dei bagni caldi ai nutrienti "superfood" raccolti a mano lungo la Wild Atlantic Way, l'Irlanda </w:t>
      </w:r>
      <w:r w:rsidR="00E60BB7" w:rsidRPr="00EE1452">
        <w:rPr>
          <w:rFonts w:ascii="Helvetica" w:hAnsi="Helvetica"/>
          <w:sz w:val="20"/>
          <w:szCs w:val="20"/>
        </w:rPr>
        <w:t>brilla</w:t>
      </w:r>
      <w:r w:rsidRPr="00EE1452">
        <w:rPr>
          <w:rFonts w:ascii="Helvetica" w:hAnsi="Helvetica"/>
          <w:sz w:val="20"/>
          <w:szCs w:val="20"/>
        </w:rPr>
        <w:t xml:space="preserve"> </w:t>
      </w:r>
      <w:r w:rsidR="00E60BB7" w:rsidRPr="00EE1452">
        <w:rPr>
          <w:rFonts w:ascii="Helvetica" w:hAnsi="Helvetica"/>
          <w:sz w:val="20"/>
          <w:szCs w:val="20"/>
        </w:rPr>
        <w:t xml:space="preserve">in </w:t>
      </w:r>
      <w:r w:rsidRPr="00EE1452">
        <w:rPr>
          <w:rFonts w:ascii="Helvetica" w:hAnsi="Helvetica"/>
          <w:sz w:val="20"/>
          <w:szCs w:val="20"/>
        </w:rPr>
        <w:t>questa giornata globale</w:t>
      </w:r>
      <w:r w:rsidR="00E60BB7" w:rsidRPr="00EE1452">
        <w:rPr>
          <w:rFonts w:ascii="Helvetica" w:hAnsi="Helvetica"/>
          <w:sz w:val="20"/>
          <w:szCs w:val="20"/>
        </w:rPr>
        <w:t xml:space="preserve">, </w:t>
      </w:r>
      <w:r w:rsidRPr="00EE1452">
        <w:rPr>
          <w:rFonts w:ascii="Helvetica" w:hAnsi="Helvetica"/>
          <w:sz w:val="20"/>
          <w:szCs w:val="20"/>
        </w:rPr>
        <w:t>mettendo in luce l'oro verde delle sue acque</w:t>
      </w:r>
      <w:r w:rsidR="00F92C6F" w:rsidRPr="00EE1452">
        <w:rPr>
          <w:rFonts w:ascii="Helvetica" w:hAnsi="Helvetica"/>
          <w:sz w:val="20"/>
          <w:szCs w:val="20"/>
        </w:rPr>
        <w:t>,</w:t>
      </w:r>
      <w:r w:rsidRPr="00EE1452">
        <w:rPr>
          <w:rFonts w:ascii="Helvetica" w:hAnsi="Helvetica"/>
          <w:sz w:val="20"/>
          <w:szCs w:val="20"/>
        </w:rPr>
        <w:t xml:space="preserve"> </w:t>
      </w:r>
      <w:r w:rsidR="00F92C6F" w:rsidRPr="00EE1452">
        <w:rPr>
          <w:rFonts w:ascii="Helvetica" w:hAnsi="Helvetica"/>
          <w:sz w:val="20"/>
          <w:szCs w:val="20"/>
        </w:rPr>
        <w:t>grazie alla capacità di fare</w:t>
      </w:r>
      <w:r w:rsidR="00E60BB7" w:rsidRPr="00EE1452">
        <w:rPr>
          <w:rFonts w:ascii="Helvetica" w:hAnsi="Helvetica"/>
          <w:sz w:val="20"/>
          <w:szCs w:val="20"/>
        </w:rPr>
        <w:t xml:space="preserve"> tesoro di tradizioni e saperi tramandati di generazione in generazione</w:t>
      </w:r>
      <w:r w:rsidR="00F92C6F" w:rsidRPr="00EE1452">
        <w:rPr>
          <w:rFonts w:ascii="Helvetica" w:hAnsi="Helvetica"/>
          <w:sz w:val="20"/>
          <w:szCs w:val="20"/>
        </w:rPr>
        <w:t>.</w:t>
      </w:r>
    </w:p>
    <w:p w14:paraId="2FC8622B" w14:textId="77777777" w:rsidR="00096286" w:rsidRPr="00EE1452" w:rsidRDefault="00096286" w:rsidP="00096286">
      <w:pPr>
        <w:jc w:val="both"/>
        <w:rPr>
          <w:rFonts w:ascii="Helvetica" w:hAnsi="Helvetica"/>
          <w:sz w:val="20"/>
          <w:szCs w:val="20"/>
        </w:rPr>
      </w:pPr>
    </w:p>
    <w:p w14:paraId="356ADBB8" w14:textId="77777777" w:rsidR="00096286" w:rsidRPr="00EE1452" w:rsidRDefault="00096286" w:rsidP="00096286">
      <w:pPr>
        <w:pStyle w:val="df3vjf"/>
        <w:shd w:val="clear" w:color="auto" w:fill="FFFFFF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  <w:r w:rsidRPr="00EE1452">
        <w:rPr>
          <w:rFonts w:ascii="Helvetica" w:hAnsi="Helvetica"/>
          <w:b/>
          <w:bCs/>
          <w:sz w:val="20"/>
          <w:szCs w:val="20"/>
        </w:rPr>
        <w:t>Acque a "Stato Ecologico Eccellente"</w:t>
      </w:r>
    </w:p>
    <w:p w14:paraId="5F7C025A" w14:textId="77777777" w:rsidR="00096286" w:rsidRPr="00EE1452" w:rsidRDefault="00096286" w:rsidP="009C5DFE">
      <w:pPr>
        <w:shd w:val="clear" w:color="auto" w:fill="FFFFFF"/>
        <w:jc w:val="both"/>
        <w:rPr>
          <w:rFonts w:ascii="Helvetica" w:hAnsi="Helvetica"/>
          <w:sz w:val="20"/>
          <w:szCs w:val="20"/>
        </w:rPr>
      </w:pPr>
      <w:r w:rsidRPr="00EE1452">
        <w:rPr>
          <w:rFonts w:ascii="Helvetica" w:hAnsi="Helvetica"/>
          <w:sz w:val="20"/>
          <w:szCs w:val="20"/>
        </w:rPr>
        <w:t xml:space="preserve">Parlando di queste amiche della salute (anche ambientale) vale la pena </w:t>
      </w:r>
      <w:r w:rsidR="009C5DFE" w:rsidRPr="00EE1452">
        <w:rPr>
          <w:rFonts w:ascii="Helvetica" w:hAnsi="Helvetica"/>
          <w:sz w:val="20"/>
          <w:szCs w:val="20"/>
        </w:rPr>
        <w:t>evidenziare che il</w:t>
      </w:r>
      <w:r w:rsidRPr="00EE1452">
        <w:rPr>
          <w:rFonts w:ascii="Helvetica" w:hAnsi="Helvetica"/>
          <w:sz w:val="20"/>
          <w:szCs w:val="20"/>
        </w:rPr>
        <w:t xml:space="preserve"> segreto delle alghe irlandesi risiede proprio nella </w:t>
      </w:r>
      <w:r w:rsidRPr="00EE1452">
        <w:rPr>
          <w:rFonts w:ascii="Helvetica" w:hAnsi="Helvetica"/>
          <w:b/>
          <w:bCs/>
          <w:sz w:val="20"/>
          <w:szCs w:val="20"/>
        </w:rPr>
        <w:t>purezza cristallina</w:t>
      </w:r>
      <w:r w:rsidRPr="00EE1452">
        <w:rPr>
          <w:rFonts w:ascii="Helvetica" w:hAnsi="Helvetica"/>
          <w:sz w:val="20"/>
          <w:szCs w:val="20"/>
        </w:rPr>
        <w:t> delle acque atlantiche. La loro qualità superiore è il risultato diretto di un ecosistema incontaminato</w:t>
      </w:r>
      <w:r w:rsidR="009C5DFE" w:rsidRPr="00EE1452">
        <w:rPr>
          <w:rFonts w:ascii="Helvetica" w:hAnsi="Helvetica"/>
          <w:sz w:val="20"/>
          <w:szCs w:val="20"/>
        </w:rPr>
        <w:t xml:space="preserve">. </w:t>
      </w:r>
      <w:r w:rsidRPr="00EE1452">
        <w:rPr>
          <w:rFonts w:ascii="Helvetica" w:hAnsi="Helvetica"/>
          <w:sz w:val="20"/>
          <w:szCs w:val="20"/>
        </w:rPr>
        <w:t>Lungo la </w:t>
      </w:r>
      <w:r w:rsidRPr="00EE1452">
        <w:rPr>
          <w:rFonts w:ascii="Helvetica" w:hAnsi="Helvetica"/>
          <w:i/>
          <w:iCs/>
          <w:sz w:val="20"/>
          <w:szCs w:val="20"/>
        </w:rPr>
        <w:t>Wild Atlantic Way</w:t>
      </w:r>
      <w:r w:rsidRPr="00EE1452">
        <w:rPr>
          <w:rFonts w:ascii="Helvetica" w:hAnsi="Helvetica"/>
          <w:sz w:val="20"/>
          <w:szCs w:val="20"/>
        </w:rPr>
        <w:t xml:space="preserve">, </w:t>
      </w:r>
      <w:r w:rsidR="009C5DFE" w:rsidRPr="00EE1452">
        <w:rPr>
          <w:rFonts w:ascii="Helvetica" w:hAnsi="Helvetica"/>
          <w:sz w:val="20"/>
          <w:szCs w:val="20"/>
        </w:rPr>
        <w:t xml:space="preserve">in particolare, </w:t>
      </w:r>
      <w:r w:rsidRPr="00EE1452">
        <w:rPr>
          <w:rFonts w:ascii="Helvetica" w:hAnsi="Helvetica"/>
          <w:sz w:val="20"/>
          <w:szCs w:val="20"/>
        </w:rPr>
        <w:t>le correnti oceaniche profonde e fredde garantiscono un ricambio continuo, mantenendo i livelli di inquinanti e metalli pesanti ai minimi storici rispetto ai mari chiusi.</w:t>
      </w:r>
    </w:p>
    <w:p w14:paraId="33730EBD" w14:textId="77777777" w:rsidR="00096286" w:rsidRPr="00EE1452" w:rsidRDefault="00096286" w:rsidP="00096286">
      <w:pPr>
        <w:pStyle w:val="df3vjf"/>
        <w:shd w:val="clear" w:color="auto" w:fill="FFFFFF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</w:p>
    <w:p w14:paraId="60092C8B" w14:textId="77777777" w:rsidR="009C5DFE" w:rsidRPr="00EE1452" w:rsidRDefault="00096286" w:rsidP="00096286">
      <w:pPr>
        <w:pStyle w:val="df3vjf"/>
        <w:shd w:val="clear" w:color="auto" w:fill="FFFFFF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  <w:r w:rsidRPr="00EE1452">
        <w:rPr>
          <w:rFonts w:ascii="Helvetica" w:hAnsi="Helvetica"/>
          <w:b/>
          <w:bCs/>
          <w:sz w:val="20"/>
          <w:szCs w:val="20"/>
        </w:rPr>
        <w:t>Bio-accumulatori selettivi</w:t>
      </w:r>
    </w:p>
    <w:p w14:paraId="5AFEC010" w14:textId="77777777" w:rsidR="00096286" w:rsidRPr="00EE1452" w:rsidRDefault="00096286" w:rsidP="00096286">
      <w:pPr>
        <w:pStyle w:val="df3vjf"/>
        <w:shd w:val="clear" w:color="auto" w:fill="FFFFFF"/>
        <w:spacing w:before="0" w:beforeAutospacing="0" w:after="0" w:afterAutospacing="0"/>
        <w:jc w:val="both"/>
        <w:rPr>
          <w:rFonts w:ascii="Helvetica" w:hAnsi="Helvetica"/>
          <w:sz w:val="20"/>
          <w:szCs w:val="20"/>
        </w:rPr>
      </w:pPr>
      <w:r w:rsidRPr="00EE1452">
        <w:rPr>
          <w:rFonts w:ascii="Helvetica" w:hAnsi="Helvetica"/>
          <w:sz w:val="20"/>
          <w:szCs w:val="20"/>
        </w:rPr>
        <w:t>Poiché</w:t>
      </w:r>
      <w:r w:rsidR="009C5DFE" w:rsidRPr="00EE1452">
        <w:rPr>
          <w:rFonts w:ascii="Helvetica" w:hAnsi="Helvetica"/>
          <w:sz w:val="20"/>
          <w:szCs w:val="20"/>
        </w:rPr>
        <w:t>, inoltre,</w:t>
      </w:r>
      <w:r w:rsidRPr="00EE1452">
        <w:rPr>
          <w:rFonts w:ascii="Helvetica" w:hAnsi="Helvetica"/>
          <w:sz w:val="20"/>
          <w:szCs w:val="20"/>
        </w:rPr>
        <w:t xml:space="preserve"> le alghe assorbono nutrimento direttamente dall'acqua per osmosi, la loro ricchezza in </w:t>
      </w:r>
      <w:r w:rsidRPr="00EE1452">
        <w:rPr>
          <w:rFonts w:ascii="Helvetica" w:hAnsi="Helvetica"/>
          <w:b/>
          <w:bCs/>
          <w:sz w:val="20"/>
          <w:szCs w:val="20"/>
        </w:rPr>
        <w:t>oligoelementi e sali minerali</w:t>
      </w:r>
      <w:r w:rsidRPr="00EE1452">
        <w:rPr>
          <w:rFonts w:ascii="Helvetica" w:hAnsi="Helvetica"/>
          <w:sz w:val="20"/>
          <w:szCs w:val="20"/>
        </w:rPr>
        <w:t> è lo specchio fedele di un mare sano. In Irlanda, la crescita rigogliosa di specie sensibili come la </w:t>
      </w:r>
      <w:r w:rsidRPr="00EE1452">
        <w:rPr>
          <w:rFonts w:ascii="Helvetica" w:hAnsi="Helvetica"/>
          <w:i/>
          <w:iCs/>
          <w:sz w:val="20"/>
          <w:szCs w:val="20"/>
        </w:rPr>
        <w:t>Himanthalia elongata</w:t>
      </w:r>
      <w:r w:rsidRPr="00EE1452">
        <w:rPr>
          <w:rFonts w:ascii="Helvetica" w:hAnsi="Helvetica"/>
          <w:sz w:val="20"/>
          <w:szCs w:val="20"/>
        </w:rPr>
        <w:t> (Spaghetto di mare) è considerata dai biologi un certificato di garanzia naturale.</w:t>
      </w:r>
      <w:r w:rsidR="009C5DFE" w:rsidRPr="00EE1452">
        <w:rPr>
          <w:rFonts w:ascii="Helvetica" w:hAnsi="Helvetica"/>
          <w:sz w:val="20"/>
          <w:szCs w:val="20"/>
        </w:rPr>
        <w:t xml:space="preserve"> </w:t>
      </w:r>
      <w:r w:rsidRPr="00EE1452">
        <w:rPr>
          <w:rFonts w:ascii="Helvetica" w:hAnsi="Helvetica"/>
          <w:sz w:val="20"/>
          <w:szCs w:val="20"/>
        </w:rPr>
        <w:t>Le alghe non solo "godono"</w:t>
      </w:r>
      <w:r w:rsidR="009C5DFE" w:rsidRPr="00EE1452">
        <w:rPr>
          <w:rFonts w:ascii="Helvetica" w:hAnsi="Helvetica"/>
          <w:sz w:val="20"/>
          <w:szCs w:val="20"/>
        </w:rPr>
        <w:t xml:space="preserve">, quindi, </w:t>
      </w:r>
      <w:r w:rsidRPr="00EE1452">
        <w:rPr>
          <w:rFonts w:ascii="Helvetica" w:hAnsi="Helvetica"/>
          <w:sz w:val="20"/>
          <w:szCs w:val="20"/>
        </w:rPr>
        <w:t>della pulizia del mare, ma la mantengono, creando un circolo virtuoso di ossigenazione che sostiene l'intera catena alimentare marina.</w:t>
      </w:r>
    </w:p>
    <w:p w14:paraId="7A1B1168" w14:textId="77777777" w:rsidR="00096286" w:rsidRPr="00EE1452" w:rsidRDefault="00096286" w:rsidP="00096286">
      <w:pPr>
        <w:jc w:val="both"/>
        <w:rPr>
          <w:rFonts w:ascii="Helvetica" w:hAnsi="Helvetica"/>
          <w:sz w:val="20"/>
          <w:szCs w:val="20"/>
        </w:rPr>
      </w:pPr>
    </w:p>
    <w:p w14:paraId="7B77BCB0" w14:textId="77777777" w:rsidR="009C5DFE" w:rsidRPr="00EE1452" w:rsidRDefault="00985354" w:rsidP="00096286">
      <w:pPr>
        <w:jc w:val="both"/>
        <w:rPr>
          <w:rFonts w:ascii="Helvetica" w:hAnsi="Helvetica"/>
          <w:b/>
          <w:bCs/>
          <w:sz w:val="20"/>
          <w:szCs w:val="20"/>
        </w:rPr>
      </w:pPr>
      <w:r w:rsidRPr="00EE1452">
        <w:rPr>
          <w:rFonts w:ascii="Helvetica" w:hAnsi="Helvetica"/>
          <w:b/>
          <w:bCs/>
          <w:sz w:val="20"/>
          <w:szCs w:val="20"/>
        </w:rPr>
        <w:t>Superfood, spa e rimedi naturali: l’universo delle alghe</w:t>
      </w:r>
    </w:p>
    <w:p w14:paraId="3B8E9A28" w14:textId="77777777" w:rsidR="00677C47" w:rsidRPr="00EE1452" w:rsidRDefault="00677C47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  <w:r w:rsidRPr="00EE1452">
        <w:rPr>
          <w:rFonts w:ascii="Helvetica" w:hAnsi="Helvetica"/>
          <w:sz w:val="20"/>
          <w:szCs w:val="20"/>
        </w:rPr>
        <w:t xml:space="preserve">Dal punto di vista alimentare, </w:t>
      </w:r>
      <w:r w:rsidR="00853B07" w:rsidRPr="00EE1452">
        <w:rPr>
          <w:rFonts w:ascii="Helvetica" w:hAnsi="Helvetica"/>
          <w:sz w:val="20"/>
          <w:szCs w:val="20"/>
        </w:rPr>
        <w:t>l</w:t>
      </w:r>
      <w:r w:rsidRPr="00EE1452">
        <w:rPr>
          <w:rFonts w:ascii="Helvetica" w:hAnsi="Helvetica"/>
          <w:sz w:val="20"/>
          <w:szCs w:val="20"/>
        </w:rPr>
        <w:t>e </w:t>
      </w:r>
      <w:r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alghe irlandesi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(come il </w:t>
      </w:r>
      <w:r w:rsidRPr="00EE1452">
        <w:rPr>
          <w:rStyle w:val="Emphasis"/>
          <w:rFonts w:ascii="Helvetica" w:hAnsi="Helvetica" w:cs="Arial"/>
          <w:color w:val="0A0A0A"/>
          <w:sz w:val="20"/>
          <w:szCs w:val="20"/>
          <w:shd w:val="clear" w:color="auto" w:fill="FFFFFF"/>
        </w:rPr>
        <w:t>Dulse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o il </w:t>
      </w:r>
      <w:r w:rsidRPr="00EE1452">
        <w:rPr>
          <w:rStyle w:val="Emphasis"/>
          <w:rFonts w:ascii="Helvetica" w:hAnsi="Helvetica" w:cs="Arial"/>
          <w:color w:val="0A0A0A"/>
          <w:sz w:val="20"/>
          <w:szCs w:val="20"/>
          <w:shd w:val="clear" w:color="auto" w:fill="FFFFFF"/>
        </w:rPr>
        <w:t>Moss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) sono alleate della salute poiché veri </w:t>
      </w:r>
      <w:r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superfood biodisponibili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 ricchi di iodio per la tiroide</w:t>
      </w:r>
      <w:r w:rsidR="003C346D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 vitamine A, B, C e D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e fibre prebiotiche che rafforzano il sistema immunitario. La ricerca scientifica le promuove come pilastro della </w:t>
      </w:r>
      <w:r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nutrizione sostenibile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 essenziale per contrastare le carenze micronutrizionali nelle diete moderne.</w:t>
      </w:r>
    </w:p>
    <w:p w14:paraId="68BCD1DC" w14:textId="77777777" w:rsidR="00677C47" w:rsidRPr="00EE1452" w:rsidRDefault="00677C47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</w:p>
    <w:p w14:paraId="2ECBE341" w14:textId="77777777" w:rsidR="00677C47" w:rsidRPr="00EE1452" w:rsidRDefault="00677C47" w:rsidP="00096286">
      <w:pPr>
        <w:jc w:val="both"/>
        <w:rPr>
          <w:rFonts w:ascii="Helvetica" w:hAnsi="Helvetica"/>
          <w:sz w:val="20"/>
          <w:szCs w:val="20"/>
        </w:rPr>
      </w:pPr>
      <w:r w:rsidRPr="00EE1452">
        <w:rPr>
          <w:rFonts w:ascii="Helvetica" w:hAnsi="Helvetica"/>
          <w:sz w:val="20"/>
          <w:szCs w:val="20"/>
        </w:rPr>
        <w:t>Oltre alla tavola, le alghe irlandesi dominano la </w:t>
      </w:r>
      <w:r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balneoterapia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e la cosmesi funzionale grazie all'alto contenuto di </w:t>
      </w:r>
      <w:r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polisaccaridi solfatati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e polifenoli, capaci di stimolare il metabolismo cellulare e il drenaggio linfatico. Come evidenziato dalla letteratura dermatologica, l'applicazione cutanea di specie come la </w:t>
      </w:r>
      <w:r w:rsidRPr="00EE1452">
        <w:rPr>
          <w:rStyle w:val="Emphasis"/>
          <w:rFonts w:ascii="Helvetica" w:hAnsi="Helvetica" w:cs="Arial"/>
          <w:color w:val="0A0A0A"/>
          <w:sz w:val="20"/>
          <w:szCs w:val="20"/>
          <w:shd w:val="clear" w:color="auto" w:fill="FFFFFF"/>
        </w:rPr>
        <w:t>Laminaria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agisce da potente </w:t>
      </w:r>
      <w:r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"scudo antiossidativo"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 ripristinando la barriera idrolipidica e promuovendo una sintesi naturale di collagene.</w:t>
      </w:r>
      <w:r w:rsidR="00096286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</w:t>
      </w:r>
      <w:r w:rsidR="003C346D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Anche il contenuto vitaminico è un altro fattore importante per il nutrimento dell’epidermide. </w:t>
      </w:r>
      <w:r w:rsidR="00096286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Investigando un po’ sui vecchi rimedi si scopre, inoltre, che generazioni, madri e nonne hanno preparato </w:t>
      </w:r>
      <w:r w:rsidR="00096286" w:rsidRPr="00EE1452"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>infusi di </w:t>
      </w:r>
      <w:r w:rsidR="00096286" w:rsidRPr="00EE1452">
        <w:rPr>
          <w:rStyle w:val="Emphasis"/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>Carrageen Moss</w:t>
      </w:r>
      <w:r w:rsidR="00096286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per curare raffreddori e tosse, tramandando conoscenze sulle proprietà curative naturali.</w:t>
      </w:r>
    </w:p>
    <w:p w14:paraId="5ED9F187" w14:textId="77777777" w:rsidR="00F92C6F" w:rsidRPr="00EE1452" w:rsidRDefault="00F92C6F" w:rsidP="00096286">
      <w:pPr>
        <w:jc w:val="both"/>
        <w:rPr>
          <w:rFonts w:ascii="Helvetica" w:hAnsi="Helvetica"/>
          <w:sz w:val="20"/>
          <w:szCs w:val="20"/>
        </w:rPr>
      </w:pPr>
    </w:p>
    <w:p w14:paraId="6A13BBBB" w14:textId="77777777" w:rsidR="009C5DFE" w:rsidRPr="00EE1452" w:rsidRDefault="009C5DFE" w:rsidP="00096286">
      <w:pPr>
        <w:jc w:val="both"/>
        <w:rPr>
          <w:rFonts w:ascii="Helvetica" w:hAnsi="Helvetica"/>
          <w:b/>
          <w:bCs/>
          <w:sz w:val="20"/>
          <w:szCs w:val="20"/>
        </w:rPr>
      </w:pPr>
      <w:r w:rsidRPr="00EE1452">
        <w:rPr>
          <w:rFonts w:ascii="Helvetica" w:hAnsi="Helvetica"/>
          <w:b/>
          <w:bCs/>
          <w:sz w:val="20"/>
          <w:szCs w:val="20"/>
        </w:rPr>
        <w:t xml:space="preserve">Una mappa </w:t>
      </w:r>
      <w:r w:rsidR="004442C5" w:rsidRPr="00EE1452">
        <w:rPr>
          <w:rFonts w:ascii="Helvetica" w:hAnsi="Helvetica"/>
          <w:b/>
          <w:bCs/>
          <w:sz w:val="20"/>
          <w:szCs w:val="20"/>
        </w:rPr>
        <w:t>di</w:t>
      </w:r>
      <w:r w:rsidRPr="00EE1452">
        <w:rPr>
          <w:rFonts w:ascii="Helvetica" w:hAnsi="Helvetica"/>
          <w:b/>
          <w:bCs/>
          <w:sz w:val="20"/>
          <w:szCs w:val="20"/>
        </w:rPr>
        <w:t xml:space="preserve"> scoperte</w:t>
      </w:r>
    </w:p>
    <w:p w14:paraId="1215E029" w14:textId="77777777" w:rsidR="00246C09" w:rsidRPr="00EE1452" w:rsidRDefault="00F0175E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  <w:r w:rsidRPr="00EE1452">
        <w:rPr>
          <w:rFonts w:ascii="Helvetica" w:hAnsi="Helvetica"/>
          <w:sz w:val="20"/>
          <w:szCs w:val="20"/>
        </w:rPr>
        <w:t>Fort</w:t>
      </w:r>
      <w:r w:rsidR="004442C5" w:rsidRPr="00EE1452">
        <w:rPr>
          <w:rFonts w:ascii="Helvetica" w:hAnsi="Helvetica"/>
          <w:sz w:val="20"/>
          <w:szCs w:val="20"/>
        </w:rPr>
        <w:t>e</w:t>
      </w:r>
      <w:r w:rsidRPr="00EE1452">
        <w:rPr>
          <w:rFonts w:ascii="Helvetica" w:hAnsi="Helvetica"/>
          <w:sz w:val="20"/>
          <w:szCs w:val="20"/>
        </w:rPr>
        <w:t xml:space="preserve"> di </w:t>
      </w:r>
      <w:r w:rsidR="00985354" w:rsidRPr="00EE1452">
        <w:rPr>
          <w:rFonts w:ascii="Helvetica" w:hAnsi="Helvetica"/>
          <w:sz w:val="20"/>
          <w:szCs w:val="20"/>
        </w:rPr>
        <w:t>saperi ancestrali</w:t>
      </w:r>
      <w:r w:rsidR="008F426F" w:rsidRPr="00EE1452">
        <w:rPr>
          <w:rFonts w:ascii="Helvetica" w:hAnsi="Helvetica"/>
          <w:sz w:val="20"/>
          <w:szCs w:val="20"/>
        </w:rPr>
        <w:t xml:space="preserve"> </w:t>
      </w:r>
      <w:r w:rsidR="00677C47" w:rsidRPr="00EE1452">
        <w:rPr>
          <w:rFonts w:ascii="Helvetica" w:hAnsi="Helvetica"/>
          <w:sz w:val="20"/>
          <w:szCs w:val="20"/>
        </w:rPr>
        <w:t xml:space="preserve">– già nel V secolo era attestato, per esempio, l’uso </w:t>
      </w:r>
      <w:r w:rsidR="008F426F" w:rsidRPr="00EE1452">
        <w:rPr>
          <w:rFonts w:ascii="Helvetica" w:hAnsi="Helvetica"/>
          <w:sz w:val="20"/>
          <w:szCs w:val="20"/>
        </w:rPr>
        <w:t xml:space="preserve">alimentare </w:t>
      </w:r>
      <w:r w:rsidR="00677C47" w:rsidRPr="00EE1452">
        <w:rPr>
          <w:rFonts w:ascii="Helvetica" w:hAnsi="Helvetica"/>
          <w:sz w:val="20"/>
          <w:szCs w:val="20"/>
        </w:rPr>
        <w:t xml:space="preserve">della </w:t>
      </w:r>
      <w:r w:rsidR="008F426F" w:rsidRPr="00EE1452">
        <w:rPr>
          <w:rFonts w:ascii="Helvetica" w:hAnsi="Helvetica"/>
          <w:i/>
          <w:iCs/>
          <w:sz w:val="20"/>
          <w:szCs w:val="20"/>
        </w:rPr>
        <w:t>Dulse</w:t>
      </w:r>
      <w:r w:rsidR="008B32B9" w:rsidRPr="00EE1452">
        <w:rPr>
          <w:rFonts w:ascii="Helvetica" w:hAnsi="Helvetica"/>
          <w:sz w:val="20"/>
          <w:szCs w:val="20"/>
        </w:rPr>
        <w:t xml:space="preserve"> </w:t>
      </w:r>
      <w:r w:rsidR="008F426F" w:rsidRPr="00EE1452">
        <w:rPr>
          <w:rFonts w:ascii="Helvetica" w:hAnsi="Helvetica"/>
          <w:sz w:val="20"/>
          <w:szCs w:val="20"/>
        </w:rPr>
        <w:t>-</w:t>
      </w:r>
      <w:r w:rsidR="008B32B9" w:rsidRPr="00EE1452">
        <w:rPr>
          <w:rFonts w:ascii="Helvetica" w:hAnsi="Helvetica"/>
          <w:sz w:val="20"/>
          <w:szCs w:val="20"/>
        </w:rPr>
        <w:t>, l’</w:t>
      </w:r>
      <w:r w:rsidR="00A43DCF" w:rsidRPr="00EE1452">
        <w:rPr>
          <w:rFonts w:ascii="Helvetica" w:hAnsi="Helvetica"/>
          <w:sz w:val="20"/>
          <w:szCs w:val="20"/>
        </w:rPr>
        <w:t>Irlanda ha trasformato le sue coste selvagge in un laboratorio gastronomico a cielo aperto, dove l</w:t>
      </w:r>
      <w:r w:rsidR="008F426F" w:rsidRPr="00EE1452">
        <w:rPr>
          <w:rFonts w:ascii="Helvetica" w:hAnsi="Helvetica"/>
          <w:sz w:val="20"/>
          <w:szCs w:val="20"/>
        </w:rPr>
        <w:t>’antica pratica</w:t>
      </w:r>
      <w:r w:rsidR="00A43DCF" w:rsidRPr="00EE1452">
        <w:rPr>
          <w:rFonts w:ascii="Helvetica" w:hAnsi="Helvetica"/>
          <w:sz w:val="20"/>
          <w:szCs w:val="20"/>
        </w:rPr>
        <w:t xml:space="preserve"> del </w:t>
      </w:r>
      <w:r w:rsidR="00A43DCF"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seaweed foraging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 rivive grazie a pionieri della sostenibilità lungo la Wild Atlantic Way. </w:t>
      </w:r>
      <w:r w:rsidR="00985354" w:rsidRPr="00EE1452">
        <w:rPr>
          <w:rFonts w:ascii="Helvetica" w:hAnsi="Helvetica"/>
          <w:sz w:val="20"/>
          <w:szCs w:val="20"/>
        </w:rPr>
        <w:t xml:space="preserve">Immaginando di tracciare una rotta in senso orario lungo la costa occidentale, il viaggio parte da Kinsale, nel sud, e risale progressivamente fino all’Irlanda del Nord: a </w:t>
      </w:r>
      <w:r w:rsidR="00A43DCF"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Kinsale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 nella contea di</w:t>
      </w:r>
      <w:r w:rsidR="00132981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Cork, </w:t>
      </w:r>
      <w:r w:rsidR="008F426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è possibile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partecipare ai </w:t>
      </w:r>
      <w:hyperlink r:id="rId5" w:history="1">
        <w:r w:rsidR="00A43DCF" w:rsidRPr="00EE1452">
          <w:rPr>
            <w:rStyle w:val="Hyperlink"/>
            <w:rFonts w:ascii="Helvetica" w:hAnsi="Helvetica" w:cs="Arial"/>
            <w:sz w:val="20"/>
            <w:szCs w:val="20"/>
            <w:shd w:val="clear" w:color="auto" w:fill="FFFFFF"/>
          </w:rPr>
          <w:t>Foraging and Coastal Tours</w:t>
        </w:r>
      </w:hyperlink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per scoprire come le maree invernali e della prima primavera portino</w:t>
      </w:r>
      <w:r w:rsidR="00E0222A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 per esempio,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a riva l</w:t>
      </w:r>
      <w:r w:rsidR="00E0222A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’alga rossa e saporita chiamata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</w:t>
      </w:r>
      <w:r w:rsidR="00A43DCF"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Sleabhac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, </w:t>
      </w:r>
      <w:r w:rsidR="00E0222A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che spesso viene bollita e servita con il bacon. </w:t>
      </w:r>
    </w:p>
    <w:p w14:paraId="6C453598" w14:textId="77777777" w:rsidR="00246C09" w:rsidRPr="00EE1452" w:rsidRDefault="00246C09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</w:p>
    <w:p w14:paraId="36260AF8" w14:textId="77777777" w:rsidR="00246C09" w:rsidRPr="00EE1452" w:rsidRDefault="00E0222A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Risalendo la costa ovest, un’altra tappa ideale può essere fatta allo </w:t>
      </w:r>
      <w:hyperlink r:id="rId6" w:tgtFrame="_blank" w:history="1">
        <w:r w:rsidR="00A43DCF" w:rsidRPr="00EE1452">
          <w:rPr>
            <w:rStyle w:val="Hyperlink"/>
            <w:rFonts w:ascii="Helvetica" w:hAnsi="Helvetica" w:cs="Arial"/>
            <w:color w:val="1A0DAB"/>
            <w:sz w:val="20"/>
            <w:szCs w:val="20"/>
            <w:shd w:val="clear" w:color="auto" w:fill="FFFFFF"/>
          </w:rPr>
          <w:t>Sneem Hotel</w:t>
        </w:r>
      </w:hyperlink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, nell’omonimo villaggio della contea di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Kerry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</w:t>
      </w:r>
      <w:r w:rsidR="007D10FD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dove si possono anche sperimentare rigeneranti bagni alle alghe, </w:t>
      </w:r>
      <w:r w:rsidR="007D10FD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con </w:t>
      </w:r>
      <w:hyperlink r:id="rId7" w:history="1">
        <w:r w:rsidR="007D10FD" w:rsidRPr="00EE1452">
          <w:rPr>
            <w:rStyle w:val="Hyperlink"/>
            <w:rFonts w:ascii="Helvetica" w:hAnsi="Helvetica" w:cs="Arial"/>
            <w:sz w:val="20"/>
            <w:szCs w:val="20"/>
            <w:shd w:val="clear" w:color="auto" w:fill="FFFFFF"/>
          </w:rPr>
          <w:t>Sneem Seaweed Baths</w:t>
        </w:r>
      </w:hyperlink>
      <w:r w:rsidR="007D10FD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, </w:t>
      </w:r>
      <w:r w:rsidR="000C3F7B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restando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piacevolmente a mollo in una bott</w:t>
      </w:r>
      <w:r w:rsidR="003775AE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e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di acqua calda con una bellissima vista sull’estuario di un fiume (uscire e fare un bagno nell’acqua fredda e salmastra è ideale per la circolazione).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Questa struttura funge da base perfetta per i laboratori di </w:t>
      </w:r>
      <w:hyperlink r:id="rId8" w:tgtFrame="_blank" w:history="1">
        <w:r w:rsidR="00A43DCF" w:rsidRPr="00EE1452">
          <w:rPr>
            <w:rStyle w:val="Hyperlink"/>
            <w:rFonts w:ascii="Helvetica" w:hAnsi="Helvetica" w:cs="Arial"/>
            <w:color w:val="1A0DAB"/>
            <w:sz w:val="20"/>
            <w:szCs w:val="20"/>
            <w:shd w:val="clear" w:color="auto" w:fill="FFFFFF"/>
          </w:rPr>
          <w:t>Atlantic Irish Seaweed</w:t>
        </w:r>
      </w:hyperlink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 guidati da esperti come John Fitzgerald, che insegnano a identificare </w:t>
      </w:r>
      <w:r w:rsidR="00984A64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– e a volte assaggiare – il </w:t>
      </w:r>
      <w:r w:rsidR="00984A64" w:rsidRPr="00EE1452"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>Nori</w:t>
      </w:r>
      <w:r w:rsidR="00984A64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o, tra aprile e luglio, il </w:t>
      </w:r>
      <w:r w:rsidR="00A43DCF"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Carrageen Moss</w:t>
      </w:r>
      <w:r w:rsidR="00984A64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,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quando l'alga raggiunge il picco </w:t>
      </w:r>
      <w:r w:rsidR="008F247C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ideale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di nutrienti per i tradizionali budini ricostituenti</w:t>
      </w:r>
      <w:r w:rsidR="00984A64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(anche aromatizzati alla vaniglia)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. </w:t>
      </w:r>
    </w:p>
    <w:p w14:paraId="6C7FA495" w14:textId="77777777" w:rsidR="00246C09" w:rsidRPr="00EE1452" w:rsidRDefault="00246C09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</w:p>
    <w:p w14:paraId="77D9D5D2" w14:textId="77777777" w:rsidR="00343E05" w:rsidRPr="00EE1452" w:rsidRDefault="00985354" w:rsidP="00343E05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lastRenderedPageBreak/>
        <w:t xml:space="preserve">Salendo ancora più a nord, sempre lungo il lato ovest dell’isola,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verso il cuore del </w:t>
      </w:r>
      <w:r w:rsidR="00A43DCF"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Connemara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, l'esperienza si </w:t>
      </w:r>
      <w:r w:rsidR="00984A64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arricchisce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alla </w:t>
      </w:r>
      <w:hyperlink r:id="rId9" w:tgtFrame="_blank" w:history="1">
        <w:r w:rsidR="00A43DCF" w:rsidRPr="00EE1452">
          <w:rPr>
            <w:rStyle w:val="Hyperlink"/>
            <w:rFonts w:ascii="Helvetica" w:hAnsi="Helvetica" w:cs="Arial"/>
            <w:color w:val="1A0DAB"/>
            <w:sz w:val="20"/>
            <w:szCs w:val="20"/>
            <w:shd w:val="clear" w:color="auto" w:fill="FFFFFF"/>
          </w:rPr>
          <w:t>Mungo Murphy’s Seaweed Co.</w:t>
        </w:r>
      </w:hyperlink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 una "boutique farm" dove, tra maggio e settembre, si impara</w:t>
      </w:r>
      <w:r w:rsidR="00984A64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 tra le altre alghe, a raccogliere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i lunghi nastri </w:t>
      </w:r>
      <w:r w:rsidR="00984A64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noti come </w:t>
      </w:r>
      <w:r w:rsidR="00A43DCF"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Sea Spaghetti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, che in tarda primavera offrono una consistenza tenera perfetta per l'uso crudista. </w:t>
      </w:r>
      <w:r w:rsidR="00984A64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In abbinamento al foraging di alghe, il tour propone anche quello di piante selvatiche e una sosta all’eco-allevamento </w:t>
      </w:r>
      <w:r w:rsidR="00705947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del prezioso mollusco monovalve </w:t>
      </w:r>
      <w:r w:rsidR="00705947" w:rsidRPr="00EE1452"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>abalone</w:t>
      </w:r>
      <w:r w:rsidR="00705947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</w:t>
      </w:r>
      <w:r w:rsidR="00705947" w:rsidRPr="00EE1452"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 xml:space="preserve"> </w:t>
      </w:r>
      <w:r w:rsidR="00705947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terminando</w:t>
      </w:r>
      <w:r w:rsidR="00705947" w:rsidRPr="00EE1452"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 xml:space="preserve"> </w:t>
      </w:r>
      <w:r w:rsidR="00705947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il percorso con un pranzo con vista su Cashla Bay</w:t>
      </w:r>
      <w:r w:rsidR="00705947" w:rsidRPr="00EE1452"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 xml:space="preserve"> </w:t>
      </w:r>
      <w:r w:rsidR="00705947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per assaggiare</w:t>
      </w:r>
      <w:r w:rsidR="00705947" w:rsidRPr="00EE1452"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 xml:space="preserve"> </w:t>
      </w:r>
      <w:r w:rsidR="00705947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alghe e abalone.</w:t>
      </w:r>
      <w:r w:rsidR="00705947" w:rsidRPr="00EE1452"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 xml:space="preserve"> </w:t>
      </w:r>
      <w:r w:rsidR="00343E05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Focalizzando l’attenzione in quest’area su eccellenze della cosmesi si incontr</w:t>
      </w:r>
      <w:r w:rsidR="00291A0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a</w:t>
      </w:r>
      <w:r w:rsidR="00343E05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il volto "bio-luxury" del West, </w:t>
      </w:r>
      <w:hyperlink r:id="rId10" w:history="1">
        <w:r w:rsidR="00343E05" w:rsidRPr="00EE1452">
          <w:rPr>
            <w:rStyle w:val="Hyperlink"/>
            <w:rFonts w:ascii="Helvetica" w:hAnsi="Helvetica" w:cs="Arial"/>
            <w:sz w:val="20"/>
            <w:szCs w:val="20"/>
            <w:shd w:val="clear" w:color="auto" w:fill="FFFFFF"/>
          </w:rPr>
          <w:t>Rí Na Mara:</w:t>
        </w:r>
      </w:hyperlink>
      <w:r w:rsidR="00343E05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utilizzano solo alghe raccolte a mano nel Connemara per creare una linea</w:t>
      </w:r>
      <w:r w:rsidR="00146626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di prodotti sorprendentemente ricca</w:t>
      </w:r>
      <w:r w:rsidR="00343E05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. Il loro </w:t>
      </w:r>
      <w:r w:rsidR="00343E05"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Siero Viso Intensivo</w:t>
      </w:r>
      <w:r w:rsidR="00343E05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è un cult: una texture setosa che sfrutta il potere rigenerante dell'alga </w:t>
      </w:r>
      <w:r w:rsidR="00343E05" w:rsidRPr="00EE1452">
        <w:rPr>
          <w:rStyle w:val="Emphasis"/>
          <w:rFonts w:ascii="Helvetica" w:hAnsi="Helvetica" w:cs="Arial"/>
          <w:color w:val="0A0A0A"/>
          <w:sz w:val="20"/>
          <w:szCs w:val="20"/>
          <w:shd w:val="clear" w:color="auto" w:fill="FFFFFF"/>
        </w:rPr>
        <w:t>Laminaria</w:t>
      </w:r>
      <w:r w:rsidR="00146626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.</w:t>
      </w:r>
    </w:p>
    <w:p w14:paraId="7AECD67E" w14:textId="77777777" w:rsidR="00246C09" w:rsidRPr="00EE1452" w:rsidRDefault="00246C09" w:rsidP="00096286">
      <w:pPr>
        <w:jc w:val="both"/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</w:pPr>
    </w:p>
    <w:p w14:paraId="6AED8DB1" w14:textId="77777777" w:rsidR="00343E05" w:rsidRPr="00EE1452" w:rsidRDefault="008978B4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Per </w:t>
      </w:r>
      <w:r w:rsidR="004A3456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farsi un regalo di gusto, immaginato anche come premio per il corpo e per lo spirito, </w:t>
      </w:r>
      <w:r w:rsidR="00A43DCF"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Galway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offre un’opportunità dove la capacità di rileggere la storia del gusto locale diventa emozione multisensoriale con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lo chef stellato JP McMahon del ristorante </w:t>
      </w:r>
      <w:hyperlink r:id="rId11" w:tgtFrame="_blank" w:history="1">
        <w:r w:rsidR="00A43DCF" w:rsidRPr="00EE1452">
          <w:rPr>
            <w:rStyle w:val="Hyperlink"/>
            <w:rFonts w:ascii="Helvetica" w:hAnsi="Helvetica" w:cs="Arial"/>
            <w:color w:val="1A0DAB"/>
            <w:sz w:val="20"/>
            <w:szCs w:val="20"/>
            <w:shd w:val="clear" w:color="auto" w:fill="FFFFFF"/>
          </w:rPr>
          <w:t>Aniar</w:t>
        </w:r>
      </w:hyperlink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che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eleva la rarissima </w:t>
      </w:r>
      <w:r w:rsidR="00A43DCF"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Pepper Dulse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, definita il tartufo di mare per la sua piccantezza aromatica, 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la </w:t>
      </w:r>
      <w:r w:rsidRPr="00EE1452"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>lattuga di mare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o la </w:t>
      </w:r>
      <w:r w:rsidRPr="00EE1452">
        <w:rPr>
          <w:rFonts w:ascii="Helvetica" w:hAnsi="Helvetica" w:cs="Arial"/>
          <w:b/>
          <w:bCs/>
          <w:color w:val="0A0A0A"/>
          <w:sz w:val="20"/>
          <w:szCs w:val="20"/>
          <w:shd w:val="clear" w:color="auto" w:fill="FFFFFF"/>
        </w:rPr>
        <w:t>quercia marina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(abbinata all’erba selvatica barbabietola di mare)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a protagonist</w:t>
      </w:r>
      <w:r w:rsidR="00DB7E35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e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dell'alta cucina </w:t>
      </w:r>
      <w:r w:rsidR="007D13AC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tutto l’anno e soprattutto </w:t>
      </w:r>
      <w:r w:rsidR="00A43DCF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durante le grandi maree di inizio estate.</w:t>
      </w:r>
      <w:r w:rsidR="00726DD3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</w:t>
      </w:r>
    </w:p>
    <w:p w14:paraId="3661AB20" w14:textId="77777777" w:rsidR="00146626" w:rsidRPr="00EE1452" w:rsidRDefault="00146626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</w:p>
    <w:p w14:paraId="5BEEACC9" w14:textId="77777777" w:rsidR="004A3456" w:rsidRPr="00EE1452" w:rsidRDefault="004A3456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Proseguendo verso nord, la contea di Sligo custodisce i templi della balneoterapia:</w:t>
      </w:r>
      <w:r w:rsidR="00146626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 </w:t>
      </w:r>
      <w:hyperlink r:id="rId12" w:history="1">
        <w:r w:rsidRPr="00EE1452">
          <w:rPr>
            <w:rStyle w:val="Hyperlink"/>
            <w:rFonts w:ascii="Helvetica" w:hAnsi="Helvetica" w:cs="Arial"/>
            <w:sz w:val="20"/>
            <w:szCs w:val="20"/>
            <w:shd w:val="clear" w:color="auto" w:fill="FFFFFF"/>
          </w:rPr>
          <w:t>VOYA Seaweed Baths</w:t>
        </w:r>
      </w:hyperlink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di Strandhill</w:t>
      </w:r>
      <w:r w:rsidR="003C346D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, punto spettacolare di questo pezzo di costa, dove </w:t>
      </w: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la ricerca scientifica incontra il lusso ancestrale, trasformando le alghe raccolte a mano in elisir di giovinezza</w:t>
      </w:r>
      <w:r w:rsidR="00BF219A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. </w:t>
      </w:r>
      <w:r w:rsidR="00343E05" w:rsidRPr="00EE1452">
        <w:rPr>
          <w:rFonts w:ascii="Helvetica" w:hAnsi="Helvetica"/>
          <w:sz w:val="20"/>
          <w:szCs w:val="20"/>
        </w:rPr>
        <w:t>In evidenza sulla mappa anche l'Irlanda del Nord, oltre che per storici bagni come </w:t>
      </w:r>
      <w:hyperlink r:id="rId13" w:history="1">
        <w:r w:rsidR="00343E05" w:rsidRPr="00EE1452">
          <w:rPr>
            <w:rStyle w:val="Hyperlink"/>
            <w:rFonts w:ascii="Helvetica" w:hAnsi="Helvetica" w:cs="Arial"/>
            <w:sz w:val="20"/>
            <w:szCs w:val="20"/>
            <w:shd w:val="clear" w:color="auto" w:fill="FFFFFF"/>
          </w:rPr>
          <w:t>Soak Seaweed Baths</w:t>
        </w:r>
      </w:hyperlink>
      <w:r w:rsidR="00343E05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 anche per realtà come </w:t>
      </w:r>
      <w:hyperlink r:id="rId14" w:history="1">
        <w:r w:rsidR="00343E05" w:rsidRPr="00EE1452">
          <w:rPr>
            <w:rStyle w:val="Hyperlink"/>
            <w:rFonts w:ascii="Helvetica" w:hAnsi="Helvetica"/>
            <w:sz w:val="20"/>
            <w:szCs w:val="20"/>
          </w:rPr>
          <w:t>Crawfords Rock Seaweed </w:t>
        </w:r>
      </w:hyperlink>
      <w:r w:rsidR="00343E05" w:rsidRPr="00EE1452">
        <w:rPr>
          <w:rFonts w:ascii="Helvetica" w:hAnsi="Helvetica"/>
          <w:sz w:val="20"/>
          <w:szCs w:val="20"/>
        </w:rPr>
        <w:t>che ha sviluppato una linea cosmetica con prodotti come il siero per il viso e integratori per potenziare il sistema immunitario</w:t>
      </w:r>
      <w:r w:rsidR="00343E05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. Questa eccellenza della </w:t>
      </w:r>
      <w:r w:rsidR="00343E05" w:rsidRPr="00EE1452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Causeway Coast</w:t>
      </w:r>
      <w:r w:rsidR="00343E05"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trasforma il raccolto ancestrale in biotecnologia pura, confermando come le alghe atlantiche siano il segreto per una rigenerazione che parte dall'integrazione cellulare e arriva al benessere epidermico.</w:t>
      </w:r>
    </w:p>
    <w:p w14:paraId="6E6783C4" w14:textId="77777777" w:rsidR="00C54069" w:rsidRPr="00EE1452" w:rsidRDefault="00C54069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</w:p>
    <w:p w14:paraId="1436F3DC" w14:textId="77777777" w:rsidR="003775AE" w:rsidRPr="00EE1452" w:rsidRDefault="003775AE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E per poter continuare l’esperienza anche dopo il viaggio – o per mettersi alla prova in viaggio – le alghe si possono acquistare in diverse forme. Ottime le proposte di </w:t>
      </w:r>
      <w:hyperlink r:id="rId15" w:history="1">
        <w:r w:rsidRPr="00EE1452">
          <w:rPr>
            <w:rStyle w:val="Hyperlink"/>
            <w:rFonts w:ascii="Helvetica" w:hAnsi="Helvetica" w:cs="Arial"/>
            <w:sz w:val="20"/>
            <w:szCs w:val="20"/>
            <w:shd w:val="clear" w:color="auto" w:fill="FFFFFF"/>
          </w:rPr>
          <w:t>Wild Irish Seaweed</w:t>
        </w:r>
      </w:hyperlink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 xml:space="preserve">, della contea di Clare, o di </w:t>
      </w:r>
      <w:hyperlink r:id="rId16" w:history="1">
        <w:r w:rsidRPr="00EE1452">
          <w:rPr>
            <w:rStyle w:val="Hyperlink"/>
            <w:rFonts w:ascii="Helvetica" w:hAnsi="Helvetica" w:cs="Arial"/>
            <w:sz w:val="20"/>
            <w:szCs w:val="20"/>
            <w:shd w:val="clear" w:color="auto" w:fill="FFFFFF"/>
          </w:rPr>
          <w:t>Connemara Organic Seaweed Company</w:t>
        </w:r>
      </w:hyperlink>
      <w:r w:rsidRPr="00EE1452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, che pubblica online anche un interessante ricettario costantemente aggiornato.</w:t>
      </w:r>
    </w:p>
    <w:p w14:paraId="1B3609ED" w14:textId="77777777" w:rsidR="00EE1452" w:rsidRPr="00EE1452" w:rsidRDefault="00EE1452" w:rsidP="00096286">
      <w:pPr>
        <w:jc w:val="both"/>
        <w:rPr>
          <w:rFonts w:ascii="Helvetica" w:hAnsi="Helvetica"/>
          <w:sz w:val="20"/>
          <w:szCs w:val="20"/>
        </w:rPr>
      </w:pPr>
    </w:p>
    <w:p w14:paraId="03279C1F" w14:textId="77777777" w:rsidR="003775AE" w:rsidRPr="00EE1452" w:rsidRDefault="00EE1452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  <w:r w:rsidRPr="00EE1452">
        <w:rPr>
          <w:rFonts w:ascii="Helvetica" w:hAnsi="Helvetica"/>
          <w:sz w:val="20"/>
          <w:szCs w:val="20"/>
        </w:rPr>
        <w:t xml:space="preserve">Che sia per raccoglierle con esperienze di foraging oceanico, assaggiarle o vivere un rituale di benessere, le alghe irlandesi diventano lo spunto per un viaggio lungo le coste dell’Isola di Smeraldo, </w:t>
      </w:r>
      <w:r w:rsidR="003F1BD5">
        <w:rPr>
          <w:rFonts w:ascii="Helvetica" w:hAnsi="Helvetica"/>
          <w:sz w:val="20"/>
          <w:szCs w:val="20"/>
        </w:rPr>
        <w:t xml:space="preserve">la </w:t>
      </w:r>
      <w:r>
        <w:rPr>
          <w:rFonts w:ascii="Helvetica" w:hAnsi="Helvetica"/>
          <w:sz w:val="20"/>
          <w:szCs w:val="20"/>
        </w:rPr>
        <w:t>ogni</w:t>
      </w:r>
      <w:r w:rsidRPr="00EE1452">
        <w:rPr>
          <w:rFonts w:ascii="Helvetica" w:hAnsi="Helvetica"/>
          <w:sz w:val="20"/>
          <w:szCs w:val="20"/>
        </w:rPr>
        <w:t xml:space="preserve"> scoperta </w:t>
      </w:r>
      <w:r>
        <w:rPr>
          <w:rFonts w:ascii="Helvetica" w:hAnsi="Helvetica"/>
          <w:sz w:val="20"/>
          <w:szCs w:val="20"/>
        </w:rPr>
        <w:t>diventa alleata della</w:t>
      </w:r>
      <w:r w:rsidRPr="00EE1452">
        <w:rPr>
          <w:rFonts w:ascii="Helvetica" w:hAnsi="Helvetica"/>
          <w:sz w:val="20"/>
          <w:szCs w:val="20"/>
        </w:rPr>
        <w:t xml:space="preserve"> salute</w:t>
      </w:r>
      <w:r>
        <w:rPr>
          <w:rFonts w:ascii="Helvetica" w:hAnsi="Helvetica"/>
          <w:sz w:val="20"/>
          <w:szCs w:val="20"/>
        </w:rPr>
        <w:t>.</w:t>
      </w:r>
    </w:p>
    <w:p w14:paraId="219D0EA1" w14:textId="77777777" w:rsidR="00EE1452" w:rsidRPr="00EE1452" w:rsidRDefault="00EE1452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</w:p>
    <w:p w14:paraId="21470744" w14:textId="77777777" w:rsidR="00A9600F" w:rsidRPr="00EE1452" w:rsidRDefault="00A9600F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</w:p>
    <w:p w14:paraId="3CEE7ED7" w14:textId="77777777" w:rsidR="00A9600F" w:rsidRPr="00EE1452" w:rsidRDefault="00A9600F" w:rsidP="00096286">
      <w:pPr>
        <w:jc w:val="both"/>
        <w:rPr>
          <w:rFonts w:ascii="Helvetica" w:hAnsi="Helvetica" w:cs="Arial"/>
          <w:color w:val="0A0A0A"/>
          <w:sz w:val="20"/>
          <w:szCs w:val="20"/>
          <w:shd w:val="clear" w:color="auto" w:fill="FFFFFF"/>
        </w:rPr>
      </w:pPr>
    </w:p>
    <w:p w14:paraId="2484CE5B" w14:textId="77777777" w:rsidR="00757671" w:rsidRPr="00EE1452" w:rsidRDefault="00EC46B7" w:rsidP="00096286">
      <w:pPr>
        <w:jc w:val="both"/>
        <w:rPr>
          <w:rFonts w:ascii="Helvetica" w:hAnsi="Helvetica"/>
          <w:b/>
          <w:bCs/>
          <w:sz w:val="20"/>
          <w:szCs w:val="20"/>
        </w:rPr>
      </w:pPr>
      <w:hyperlink r:id="rId17" w:history="1">
        <w:r w:rsidRPr="00EE1452">
          <w:rPr>
            <w:rStyle w:val="Hyperlink"/>
            <w:rFonts w:ascii="Helvetica" w:hAnsi="Helvetica"/>
            <w:b/>
            <w:bCs/>
            <w:sz w:val="20"/>
            <w:szCs w:val="20"/>
          </w:rPr>
          <w:t>www.irlanda.com</w:t>
        </w:r>
      </w:hyperlink>
      <w:r w:rsidRPr="00EE1452">
        <w:rPr>
          <w:rFonts w:ascii="Helvetica" w:hAnsi="Helvetica"/>
          <w:b/>
          <w:bCs/>
          <w:sz w:val="20"/>
          <w:szCs w:val="20"/>
        </w:rPr>
        <w:t xml:space="preserve"> </w:t>
      </w:r>
    </w:p>
    <w:sectPr w:rsidR="00757671" w:rsidRPr="00EE1452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D0D22"/>
    <w:multiLevelType w:val="multilevel"/>
    <w:tmpl w:val="11D0A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014F49"/>
    <w:multiLevelType w:val="multilevel"/>
    <w:tmpl w:val="11D0A3E6"/>
    <w:styleLink w:val="Elencocorrente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4618098">
    <w:abstractNumId w:val="0"/>
  </w:num>
  <w:num w:numId="2" w16cid:durableId="1984430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DCF"/>
    <w:rsid w:val="00024DFE"/>
    <w:rsid w:val="00096286"/>
    <w:rsid w:val="000C3F7B"/>
    <w:rsid w:val="000F344F"/>
    <w:rsid w:val="00132981"/>
    <w:rsid w:val="00146626"/>
    <w:rsid w:val="00246C09"/>
    <w:rsid w:val="00291A0F"/>
    <w:rsid w:val="003342F1"/>
    <w:rsid w:val="00343E05"/>
    <w:rsid w:val="003775AE"/>
    <w:rsid w:val="003804BF"/>
    <w:rsid w:val="00383E58"/>
    <w:rsid w:val="003A1F1A"/>
    <w:rsid w:val="003C346D"/>
    <w:rsid w:val="003F1BD5"/>
    <w:rsid w:val="004442C5"/>
    <w:rsid w:val="00482756"/>
    <w:rsid w:val="00493E46"/>
    <w:rsid w:val="004A3456"/>
    <w:rsid w:val="004A65B7"/>
    <w:rsid w:val="004F61C1"/>
    <w:rsid w:val="005F1F1F"/>
    <w:rsid w:val="0066100E"/>
    <w:rsid w:val="00677C47"/>
    <w:rsid w:val="00691D16"/>
    <w:rsid w:val="006A23C2"/>
    <w:rsid w:val="00705947"/>
    <w:rsid w:val="00726DD3"/>
    <w:rsid w:val="00751B0D"/>
    <w:rsid w:val="00757671"/>
    <w:rsid w:val="007D10FD"/>
    <w:rsid w:val="007D13AC"/>
    <w:rsid w:val="00853B07"/>
    <w:rsid w:val="0087786F"/>
    <w:rsid w:val="00887BB6"/>
    <w:rsid w:val="008978B4"/>
    <w:rsid w:val="008B32B9"/>
    <w:rsid w:val="008F247C"/>
    <w:rsid w:val="008F426F"/>
    <w:rsid w:val="008F648C"/>
    <w:rsid w:val="009001F5"/>
    <w:rsid w:val="00936463"/>
    <w:rsid w:val="00954DC0"/>
    <w:rsid w:val="00984A64"/>
    <w:rsid w:val="00985354"/>
    <w:rsid w:val="009C5DFE"/>
    <w:rsid w:val="00A43DCF"/>
    <w:rsid w:val="00A9600F"/>
    <w:rsid w:val="00B42F6F"/>
    <w:rsid w:val="00BF219A"/>
    <w:rsid w:val="00C335B9"/>
    <w:rsid w:val="00C40D45"/>
    <w:rsid w:val="00C54069"/>
    <w:rsid w:val="00D275F2"/>
    <w:rsid w:val="00DB7E35"/>
    <w:rsid w:val="00E0222A"/>
    <w:rsid w:val="00E11E3D"/>
    <w:rsid w:val="00E51F37"/>
    <w:rsid w:val="00E60BB7"/>
    <w:rsid w:val="00EC46B7"/>
    <w:rsid w:val="00EE1452"/>
    <w:rsid w:val="00F0175E"/>
    <w:rsid w:val="00F9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4F1CC"/>
  <w15:chartTrackingRefBased/>
  <w15:docId w15:val="{86DF49C2-547B-FA42-83CF-93437D07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0F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43DCF"/>
    <w:rPr>
      <w:b/>
      <w:bCs/>
    </w:rPr>
  </w:style>
  <w:style w:type="character" w:styleId="Hyperlink">
    <w:name w:val="Hyperlink"/>
    <w:basedOn w:val="DefaultParagraphFont"/>
    <w:uiPriority w:val="99"/>
    <w:unhideWhenUsed/>
    <w:rsid w:val="00A43DCF"/>
    <w:rPr>
      <w:color w:val="0000FF"/>
      <w:u w:val="single"/>
    </w:rPr>
  </w:style>
  <w:style w:type="character" w:customStyle="1" w:styleId="t286pc">
    <w:name w:val="t286pc"/>
    <w:basedOn w:val="DefaultParagraphFont"/>
    <w:rsid w:val="00A43DCF"/>
  </w:style>
  <w:style w:type="character" w:styleId="Emphasis">
    <w:name w:val="Emphasis"/>
    <w:basedOn w:val="DefaultParagraphFont"/>
    <w:uiPriority w:val="20"/>
    <w:qFormat/>
    <w:rsid w:val="00A9600F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A9600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222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40D45"/>
    <w:pPr>
      <w:spacing w:before="100" w:beforeAutospacing="1" w:after="100" w:afterAutospacing="1"/>
    </w:pPr>
  </w:style>
  <w:style w:type="paragraph" w:customStyle="1" w:styleId="df3vjf">
    <w:name w:val="df3vjf"/>
    <w:basedOn w:val="Normal"/>
    <w:rsid w:val="00096286"/>
    <w:pPr>
      <w:spacing w:before="100" w:beforeAutospacing="1" w:after="100" w:afterAutospacing="1"/>
    </w:pPr>
  </w:style>
  <w:style w:type="numbering" w:customStyle="1" w:styleId="Elencocorrente1">
    <w:name w:val="Elenco corrente1"/>
    <w:uiPriority w:val="99"/>
    <w:rsid w:val="00096286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6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77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1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1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8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lanticirishseaweed.com/" TargetMode="External"/><Relationship Id="rId13" Type="http://schemas.openxmlformats.org/officeDocument/2006/relationships/hyperlink" Target="http://www.soakseaweedbaths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hyperlink" Target="https://www.sneemseaweed.ie/" TargetMode="External"/><Relationship Id="rId12" Type="http://schemas.openxmlformats.org/officeDocument/2006/relationships/hyperlink" Target="http://www.voyaseaweedbaths.com/" TargetMode="External"/><Relationship Id="rId17" Type="http://schemas.openxmlformats.org/officeDocument/2006/relationships/hyperlink" Target="http://www.irlanda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nnemaraseaweedcompany.ie/" TargetMode="Externa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www.sneemhotel.com/destination/eco-tourism/seaweed-foraging" TargetMode="External"/><Relationship Id="rId11" Type="http://schemas.openxmlformats.org/officeDocument/2006/relationships/hyperlink" Target="https://www.ireland.com/en/a-sites/magazine/long-reads/seaweed-baths-wild-atlantic-way/" TargetMode="External"/><Relationship Id="rId5" Type="http://schemas.openxmlformats.org/officeDocument/2006/relationships/hyperlink" Target="https://www.kinsalefoodtours.com/" TargetMode="External"/><Relationship Id="rId15" Type="http://schemas.openxmlformats.org/officeDocument/2006/relationships/hyperlink" Target="https://wildirishseaweeds.com/" TargetMode="External"/><Relationship Id="rId10" Type="http://schemas.openxmlformats.org/officeDocument/2006/relationships/hyperlink" Target="https://rinamara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mungomurphyseaweed.com/" TargetMode="External"/><Relationship Id="rId14" Type="http://schemas.openxmlformats.org/officeDocument/2006/relationships/hyperlink" Target="http://www.crawfordsrockseaweed.co.uk/" TargetMode="Externa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12531EC5-DB78-4AE2-9075-8BF33C8DBA1C}"/>
</file>

<file path=customXml/itemProps2.xml><?xml version="1.0" encoding="utf-8"?>
<ds:datastoreItem xmlns:ds="http://schemas.openxmlformats.org/officeDocument/2006/customXml" ds:itemID="{99F1234E-BF05-46AD-80F2-4B2F0D51E2D3}"/>
</file>

<file path=customXml/itemProps3.xml><?xml version="1.0" encoding="utf-8"?>
<ds:datastoreItem xmlns:ds="http://schemas.openxmlformats.org/officeDocument/2006/customXml" ds:itemID="{8926310E-55B5-4301-83AD-E3CCD3E9A8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2026-04-01T14:39:00Z</dcterms:created>
  <dcterms:modified xsi:type="dcterms:W3CDTF">2026-04-01T14:39:00Z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